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96BC" w14:textId="31CD1C58" w:rsidR="0099252F" w:rsidRPr="000105FE" w:rsidRDefault="000105FE" w:rsidP="0099252F">
      <w:pPr>
        <w:spacing w:after="0" w:line="240" w:lineRule="auto"/>
        <w:rPr>
          <w:rFonts w:ascii="Calibri" w:eastAsia="Times New Roman" w:hAnsi="Calibri" w:cs="Calibri"/>
          <w:b/>
          <w:bCs/>
          <w:i/>
          <w:sz w:val="28"/>
          <w:szCs w:val="28"/>
          <w:lang w:eastAsia="cs-CZ"/>
        </w:rPr>
      </w:pPr>
      <w:r w:rsidRPr="000105FE">
        <w:rPr>
          <w:rFonts w:ascii="Calibri" w:eastAsia="Times New Roman" w:hAnsi="Calibri" w:cs="Calibri"/>
          <w:b/>
          <w:bCs/>
          <w:i/>
          <w:sz w:val="28"/>
          <w:szCs w:val="28"/>
          <w:lang w:eastAsia="cs-CZ"/>
        </w:rPr>
        <w:t>Tisková zpráva</w:t>
      </w:r>
      <w:r>
        <w:rPr>
          <w:rFonts w:ascii="Calibri" w:eastAsia="Times New Roman" w:hAnsi="Calibri" w:cs="Calibri"/>
          <w:b/>
          <w:bCs/>
          <w:i/>
          <w:sz w:val="28"/>
          <w:szCs w:val="28"/>
          <w:lang w:eastAsia="cs-CZ"/>
        </w:rPr>
        <w:t xml:space="preserve"> k projektu</w:t>
      </w:r>
    </w:p>
    <w:p w14:paraId="12CEFA01" w14:textId="438D91DE" w:rsidR="00D879DF" w:rsidRDefault="00D879DF" w:rsidP="0099252F">
      <w:pPr>
        <w:spacing w:after="0" w:line="240" w:lineRule="auto"/>
        <w:rPr>
          <w:rFonts w:ascii="Calibri" w:eastAsia="Times New Roman" w:hAnsi="Calibri" w:cs="Calibri"/>
          <w:i/>
          <w:sz w:val="23"/>
          <w:szCs w:val="23"/>
          <w:lang w:eastAsia="cs-CZ"/>
        </w:rPr>
      </w:pPr>
    </w:p>
    <w:p w14:paraId="2734E943" w14:textId="73CD9B56" w:rsidR="00D879DF" w:rsidRPr="000105FE" w:rsidRDefault="00D879DF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0105FE">
        <w:rPr>
          <w:rFonts w:asciiTheme="minorHAnsi" w:hAnsiTheme="minorHAnsi" w:cstheme="minorHAnsi"/>
          <w:color w:val="000000"/>
        </w:rPr>
        <w:t>Projekt „Prožitkem k potírání nesnášenlivosti a rozvoji humanismu -</w:t>
      </w:r>
      <w:r w:rsidR="000105FE">
        <w:rPr>
          <w:rFonts w:asciiTheme="minorHAnsi" w:hAnsiTheme="minorHAnsi" w:cstheme="minorHAnsi"/>
          <w:color w:val="000000"/>
        </w:rPr>
        <w:t xml:space="preserve"> </w:t>
      </w:r>
      <w:r w:rsidRPr="000105FE">
        <w:rPr>
          <w:rFonts w:asciiTheme="minorHAnsi" w:hAnsiTheme="minorHAnsi" w:cstheme="minorHAnsi"/>
          <w:color w:val="000000"/>
        </w:rPr>
        <w:t xml:space="preserve">interaktivní vzdělávací programy pro žáky základních a středních škol ve 4 krajích ČR“ </w:t>
      </w:r>
      <w:r w:rsidRPr="000105FE">
        <w:rPr>
          <w:rFonts w:asciiTheme="minorHAnsi" w:hAnsiTheme="minorHAnsi" w:cstheme="minorHAnsi"/>
        </w:rPr>
        <w:t xml:space="preserve">vznikl za podpory MŠMT a byl financován z prostředků dotačního programu Podpora vzdělávacích aktivit </w:t>
      </w:r>
      <w:r w:rsidR="00003589">
        <w:rPr>
          <w:rFonts w:asciiTheme="minorHAnsi" w:hAnsiTheme="minorHAnsi" w:cstheme="minorHAnsi"/>
        </w:rPr>
        <w:t>národnostních menšin v roce 2023</w:t>
      </w:r>
      <w:r w:rsidRPr="000105FE">
        <w:rPr>
          <w:rFonts w:asciiTheme="minorHAnsi" w:hAnsiTheme="minorHAnsi" w:cstheme="minorHAnsi"/>
        </w:rPr>
        <w:t>.</w:t>
      </w:r>
    </w:p>
    <w:p w14:paraId="040A3A90" w14:textId="382DF981" w:rsidR="00D879DF" w:rsidRPr="000105FE" w:rsidRDefault="0099252F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bookmarkStart w:id="0" w:name="_Hlk95301301"/>
      <w:r w:rsidRPr="000105FE">
        <w:rPr>
          <w:rFonts w:asciiTheme="minorHAnsi" w:hAnsiTheme="minorHAnsi" w:cstheme="minorHAnsi"/>
        </w:rPr>
        <w:t>Realizace interaktivních vzdělávacích programů pro vybrané školy Olomouckého,</w:t>
      </w:r>
      <w:r w:rsidR="000105FE">
        <w:rPr>
          <w:rFonts w:asciiTheme="minorHAnsi" w:hAnsiTheme="minorHAnsi" w:cstheme="minorHAnsi"/>
        </w:rPr>
        <w:t xml:space="preserve"> </w:t>
      </w:r>
      <w:r w:rsidRPr="000105FE">
        <w:rPr>
          <w:rFonts w:asciiTheme="minorHAnsi" w:hAnsiTheme="minorHAnsi" w:cstheme="minorHAnsi"/>
        </w:rPr>
        <w:t>Zlínského</w:t>
      </w:r>
      <w:r w:rsidR="00D879DF" w:rsidRPr="000105FE">
        <w:rPr>
          <w:rFonts w:asciiTheme="minorHAnsi" w:hAnsiTheme="minorHAnsi" w:cstheme="minorHAnsi"/>
        </w:rPr>
        <w:t xml:space="preserve">, </w:t>
      </w:r>
      <w:r w:rsidRPr="000105FE">
        <w:rPr>
          <w:rFonts w:asciiTheme="minorHAnsi" w:hAnsiTheme="minorHAnsi" w:cstheme="minorHAnsi"/>
        </w:rPr>
        <w:t xml:space="preserve">Moravskoslezského </w:t>
      </w:r>
      <w:r w:rsidR="00D879DF" w:rsidRPr="000105FE">
        <w:rPr>
          <w:rFonts w:asciiTheme="minorHAnsi" w:hAnsiTheme="minorHAnsi" w:cstheme="minorHAnsi"/>
        </w:rPr>
        <w:t xml:space="preserve">a </w:t>
      </w:r>
      <w:r w:rsidR="00003589">
        <w:rPr>
          <w:rFonts w:asciiTheme="minorHAnsi" w:hAnsiTheme="minorHAnsi" w:cstheme="minorHAnsi"/>
        </w:rPr>
        <w:t xml:space="preserve"> </w:t>
      </w:r>
      <w:r w:rsidR="00D879DF" w:rsidRPr="000105FE">
        <w:rPr>
          <w:rFonts w:asciiTheme="minorHAnsi" w:hAnsiTheme="minorHAnsi" w:cstheme="minorHAnsi"/>
        </w:rPr>
        <w:t xml:space="preserve">Jihomoravského </w:t>
      </w:r>
      <w:r w:rsidRPr="000105FE">
        <w:rPr>
          <w:rFonts w:asciiTheme="minorHAnsi" w:hAnsiTheme="minorHAnsi" w:cstheme="minorHAnsi"/>
        </w:rPr>
        <w:t>kraje s tématy rozvoje humanismu a potírání xenofobie a rasismu probíhala pod vedením zkušených lektorů Sdružení D Olomouc po celou dobu roku 202</w:t>
      </w:r>
      <w:r w:rsidR="00003589">
        <w:rPr>
          <w:rFonts w:asciiTheme="minorHAnsi" w:hAnsiTheme="minorHAnsi" w:cstheme="minorHAnsi"/>
        </w:rPr>
        <w:t>3</w:t>
      </w:r>
      <w:r w:rsidRPr="000105FE">
        <w:rPr>
          <w:rFonts w:asciiTheme="minorHAnsi" w:hAnsiTheme="minorHAnsi" w:cstheme="minorHAnsi"/>
        </w:rPr>
        <w:t xml:space="preserve">. Programy byly významným příspěvkem ve výuce proti nesnášenlivosti a upevňování občanských kompetencí a demokratických hodnot spolu s problematikou porozumění interkulturalitě.  Každý program byl koncipován na 2,5 hodiny a byl podle věku a tématu určen žákům na 1. i 2. stupni ZŠ a středoškolákům. Každý z programů je vždy postaven na osobním zapojení každého účastníka. Během roku proběhla realizace ve vybraných školách celkem </w:t>
      </w:r>
      <w:r w:rsidR="00003589">
        <w:rPr>
          <w:rFonts w:asciiTheme="minorHAnsi" w:hAnsiTheme="minorHAnsi" w:cstheme="minorHAnsi"/>
        </w:rPr>
        <w:t>55x.  Nabídli jsme řadu</w:t>
      </w:r>
      <w:r w:rsidRPr="000105FE">
        <w:rPr>
          <w:rFonts w:asciiTheme="minorHAnsi" w:hAnsiTheme="minorHAnsi" w:cstheme="minorHAnsi"/>
        </w:rPr>
        <w:t xml:space="preserve"> programů, z nichž si škola mohla vybírat: So-n, Kelly a Anna, Šíp času, Operace</w:t>
      </w:r>
      <w:r w:rsidR="00003589">
        <w:rPr>
          <w:rFonts w:asciiTheme="minorHAnsi" w:hAnsiTheme="minorHAnsi" w:cstheme="minorHAnsi"/>
        </w:rPr>
        <w:t xml:space="preserve"> Chalk, Celé léto v jediném dni,</w:t>
      </w:r>
      <w:r w:rsidRPr="000105FE">
        <w:rPr>
          <w:rFonts w:asciiTheme="minorHAnsi" w:hAnsiTheme="minorHAnsi" w:cstheme="minorHAnsi"/>
        </w:rPr>
        <w:t xml:space="preserve"> Příběh pana Tydýta</w:t>
      </w:r>
      <w:r w:rsidR="00003589">
        <w:rPr>
          <w:rFonts w:asciiTheme="minorHAnsi" w:hAnsiTheme="minorHAnsi" w:cstheme="minorHAnsi"/>
        </w:rPr>
        <w:t>, Čapkovi mloci a Spolu teď a tady</w:t>
      </w:r>
      <w:r w:rsidRPr="000105FE">
        <w:rPr>
          <w:rFonts w:asciiTheme="minorHAnsi" w:hAnsiTheme="minorHAnsi" w:cstheme="minorHAnsi"/>
        </w:rPr>
        <w:t xml:space="preserve">. Některé programy (So-n a Šíp času) </w:t>
      </w:r>
      <w:r w:rsidR="00D879DF" w:rsidRPr="000105FE">
        <w:rPr>
          <w:rFonts w:asciiTheme="minorHAnsi" w:hAnsiTheme="minorHAnsi" w:cstheme="minorHAnsi"/>
        </w:rPr>
        <w:t xml:space="preserve">jsme ponechali v nabídce s možností realizací </w:t>
      </w:r>
      <w:r w:rsidRPr="000105FE">
        <w:rPr>
          <w:rFonts w:asciiTheme="minorHAnsi" w:hAnsiTheme="minorHAnsi" w:cstheme="minorHAnsi"/>
        </w:rPr>
        <w:t>prezenční i online formou.</w:t>
      </w:r>
      <w:r w:rsidR="00D879DF" w:rsidRPr="000105FE">
        <w:rPr>
          <w:rFonts w:asciiTheme="minorHAnsi" w:hAnsiTheme="minorHAnsi" w:cstheme="minorHAnsi"/>
        </w:rPr>
        <w:t xml:space="preserve"> Online programy nebylo potřeba využít. </w:t>
      </w:r>
    </w:p>
    <w:p w14:paraId="62D0F4D9" w14:textId="185AE820" w:rsidR="0099252F" w:rsidRPr="000105FE" w:rsidRDefault="00D879DF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0105FE">
        <w:rPr>
          <w:rFonts w:asciiTheme="minorHAnsi" w:hAnsiTheme="minorHAnsi" w:cstheme="minorHAnsi"/>
        </w:rPr>
        <w:t xml:space="preserve">Všechny </w:t>
      </w:r>
      <w:r w:rsidR="00383741">
        <w:rPr>
          <w:rFonts w:asciiTheme="minorHAnsi" w:hAnsiTheme="minorHAnsi" w:cstheme="minorHAnsi"/>
        </w:rPr>
        <w:t xml:space="preserve">výše uvedené </w:t>
      </w:r>
      <w:r w:rsidR="0099252F" w:rsidRPr="000105FE">
        <w:rPr>
          <w:rFonts w:asciiTheme="minorHAnsi" w:hAnsiTheme="minorHAnsi" w:cstheme="minorHAnsi"/>
        </w:rPr>
        <w:t>programy umožňují žákům a studentům na základě osobního zapojení v příbězích přístupných jejich věkové kategorii o problémech humanismu, potírání nesnášenlivosti a prevenci rasismu přemýšlet, diskutovat, připravovat si argumenty a své postoje obhajovat (čili i vytvářet). Programy slouží k posilování vědomí obecné lidské sounáležitosti, ke vzájemné toleranci a respektu k odlišné identitě druhých a k rozvoji vnímavosti vůči pozitivnímu významu národnostní rozmanitosti společnosti. Dále se žáci a studenti mj. učí historickým faktům o holocaustu, nacismu a neonacismu a vývoji demokracie v ČR.</w:t>
      </w:r>
    </w:p>
    <w:p w14:paraId="054E07D8" w14:textId="1773C6A1" w:rsidR="0099252F" w:rsidRDefault="0099252F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0105FE">
        <w:rPr>
          <w:rFonts w:asciiTheme="minorHAnsi" w:hAnsiTheme="minorHAnsi" w:cstheme="minorHAnsi"/>
        </w:rPr>
        <w:t>Metoda, kterou pracujeme, dovoluje zaujmout skrze příběh vrstevníka a možnosti interaktivních vstupů účastníků do programu. Nejde tedy pouze o pasivní vnímání přednášky či o besedu. Tato forma sociálního učení je založena na hře účastníků v roli – díky vlastnímu prožitku, prostřednictvím vlastní zkušenosti si mohou účastníci programu nanečisto vyzkoušet, jaké je to setkat se ve svém okolí s šikanou, s rasistickými výhružkami či xenofobními útoky, porozumí, jak se oběti cítí a jak je jim tedy možno pomoci. Učí se také v krizových situacích komunikovat, obhajovat svůj názor, pro některé účastníky je to také příležitost, jak si ujasnit svůj názor diskusí s vrstevníky. </w:t>
      </w:r>
    </w:p>
    <w:p w14:paraId="0CCDA8D6" w14:textId="31B4AB98" w:rsidR="000105FE" w:rsidRDefault="00003589" w:rsidP="000105F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Pětapadesáti</w:t>
      </w:r>
      <w:r w:rsidR="000105FE">
        <w:rPr>
          <w:rFonts w:asciiTheme="minorHAnsi" w:hAnsiTheme="minorHAnsi" w:cstheme="minorHAnsi"/>
        </w:rPr>
        <w:t xml:space="preserve"> p</w:t>
      </w:r>
      <w:r w:rsidR="000105FE" w:rsidRPr="000105FE">
        <w:rPr>
          <w:rFonts w:asciiTheme="minorHAnsi" w:hAnsiTheme="minorHAnsi" w:cstheme="minorHAnsi"/>
        </w:rPr>
        <w:t xml:space="preserve">rogramy </w:t>
      </w:r>
      <w:r w:rsidR="000105FE">
        <w:rPr>
          <w:rFonts w:asciiTheme="minorHAnsi" w:hAnsiTheme="minorHAnsi" w:cstheme="minorHAnsi"/>
        </w:rPr>
        <w:t xml:space="preserve">směřujícími </w:t>
      </w:r>
      <w:r w:rsidR="000105FE" w:rsidRPr="000105FE">
        <w:rPr>
          <w:rFonts w:asciiTheme="minorHAnsi" w:hAnsiTheme="minorHAnsi" w:cstheme="minorHAnsi"/>
          <w:color w:val="000000"/>
        </w:rPr>
        <w:t xml:space="preserve">k potírání nesnášenlivosti a rozvoji humanismu </w:t>
      </w:r>
      <w:r w:rsidR="000105FE">
        <w:rPr>
          <w:rFonts w:asciiTheme="minorHAnsi" w:hAnsiTheme="minorHAnsi" w:cstheme="minorHAnsi"/>
        </w:rPr>
        <w:t xml:space="preserve">nakonec </w:t>
      </w:r>
      <w:r w:rsidR="000105FE" w:rsidRPr="000105FE">
        <w:rPr>
          <w:rFonts w:asciiTheme="minorHAnsi" w:hAnsiTheme="minorHAnsi" w:cstheme="minorHAnsi"/>
        </w:rPr>
        <w:t xml:space="preserve">celkem prošlo </w:t>
      </w:r>
      <w:r w:rsidR="000105FE">
        <w:rPr>
          <w:rFonts w:asciiTheme="minorHAnsi" w:hAnsiTheme="minorHAnsi" w:cstheme="minorHAnsi"/>
        </w:rPr>
        <w:t xml:space="preserve">ve čtyřech výše uvedených krajích </w:t>
      </w:r>
      <w:r w:rsidR="000105FE" w:rsidRPr="000105F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133</w:t>
      </w:r>
      <w:r w:rsidR="000105FE" w:rsidRPr="000105FE">
        <w:rPr>
          <w:rFonts w:asciiTheme="minorHAnsi" w:hAnsiTheme="minorHAnsi" w:cstheme="minorHAnsi"/>
        </w:rPr>
        <w:t xml:space="preserve"> žáků a studentů </w:t>
      </w:r>
      <w:r w:rsidR="000105FE">
        <w:rPr>
          <w:rFonts w:asciiTheme="minorHAnsi" w:hAnsiTheme="minorHAnsi" w:cstheme="minorHAnsi"/>
        </w:rPr>
        <w:t xml:space="preserve">ZŠ a SŠ </w:t>
      </w:r>
      <w:r w:rsidR="000105FE" w:rsidRPr="000105FE">
        <w:rPr>
          <w:rFonts w:asciiTheme="minorHAnsi" w:hAnsiTheme="minorHAnsi" w:cstheme="minorHAnsi"/>
        </w:rPr>
        <w:t>se svými pedagogy.</w:t>
      </w:r>
    </w:p>
    <w:p w14:paraId="4F97C782" w14:textId="54FDCF21" w:rsidR="000105FE" w:rsidRDefault="000105FE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podporu.</w:t>
      </w:r>
    </w:p>
    <w:p w14:paraId="280016CE" w14:textId="2677B34E" w:rsidR="00742784" w:rsidRDefault="00742784" w:rsidP="00D879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2CBE61D1" w14:textId="77777777" w:rsidR="0099252F" w:rsidRDefault="0099252F">
      <w:bookmarkStart w:id="1" w:name="_GoBack"/>
      <w:bookmarkEnd w:id="0"/>
      <w:bookmarkEnd w:id="1"/>
    </w:p>
    <w:sectPr w:rsidR="009925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1196" w14:textId="77777777" w:rsidR="00FC5083" w:rsidRDefault="00FC5083" w:rsidP="000105FE">
      <w:pPr>
        <w:spacing w:after="0" w:line="240" w:lineRule="auto"/>
      </w:pPr>
      <w:r>
        <w:separator/>
      </w:r>
    </w:p>
  </w:endnote>
  <w:endnote w:type="continuationSeparator" w:id="0">
    <w:p w14:paraId="65D406F7" w14:textId="77777777" w:rsidR="00FC5083" w:rsidRDefault="00FC5083" w:rsidP="0001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CAEC" w14:textId="798D1FE5" w:rsidR="000105FE" w:rsidRPr="000105FE" w:rsidRDefault="000105FE" w:rsidP="000105F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Calibri"/>
        <w:color w:val="4D4D4D"/>
        <w:sz w:val="20"/>
        <w:szCs w:val="20"/>
        <w:shd w:val="clear" w:color="auto" w:fill="FFFFFF"/>
        <w:lang w:eastAsia="cs-CZ"/>
      </w:rPr>
    </w:pPr>
    <w:r w:rsidRPr="000105FE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935" distR="114935" simplePos="0" relativeHeight="251659264" behindDoc="1" locked="0" layoutInCell="1" allowOverlap="1" wp14:anchorId="7ADC5326" wp14:editId="7EB17973">
          <wp:simplePos x="0" y="0"/>
          <wp:positionH relativeFrom="column">
            <wp:posOffset>-737235</wp:posOffset>
          </wp:positionH>
          <wp:positionV relativeFrom="paragraph">
            <wp:posOffset>-110490</wp:posOffset>
          </wp:positionV>
          <wp:extent cx="596900" cy="5613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 xml:space="preserve">akreditovaná instituce </w:t>
    </w:r>
    <w:proofErr w:type="gramStart"/>
    <w:r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>č.j.</w:t>
    </w:r>
    <w:proofErr w:type="gramEnd"/>
    <w:r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 xml:space="preserve">: MŠMT – 770/2022-3                                                                                                                                                                      </w:t>
    </w:r>
  </w:p>
  <w:p w14:paraId="426BA2B7" w14:textId="77777777" w:rsidR="000105FE" w:rsidRPr="000105FE" w:rsidRDefault="000105FE" w:rsidP="000105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Calibri"/>
        <w:sz w:val="20"/>
        <w:szCs w:val="20"/>
        <w:lang w:eastAsia="cs-CZ"/>
      </w:rPr>
    </w:pPr>
    <w:proofErr w:type="gramStart"/>
    <w:r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>Sdružení D, z.ú., 17</w:t>
    </w:r>
    <w:proofErr w:type="gramEnd"/>
    <w:r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>. listopadu 1126/43, 779 00 Olomouc, IČO: 708 655 74</w:t>
    </w:r>
  </w:p>
  <w:p w14:paraId="364E1E5F" w14:textId="77777777" w:rsidR="000105FE" w:rsidRPr="000105FE" w:rsidRDefault="00FC5083" w:rsidP="000105FE">
    <w:pPr>
      <w:spacing w:after="0" w:line="240" w:lineRule="auto"/>
      <w:rPr>
        <w:rFonts w:ascii="Times New Roman" w:eastAsia="Times New Roman" w:hAnsi="Times New Roman" w:cs="Calibri"/>
        <w:i/>
        <w:iCs/>
        <w:sz w:val="14"/>
        <w:szCs w:val="14"/>
        <w:lang w:eastAsia="cs-CZ"/>
      </w:rPr>
    </w:pPr>
    <w:hyperlink r:id="rId2" w:history="1">
      <w:r w:rsidR="000105FE" w:rsidRPr="000105F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info@sdruzenid.cz</w:t>
      </w:r>
    </w:hyperlink>
    <w:r w:rsidR="000105FE" w:rsidRPr="000105FE">
      <w:rPr>
        <w:rFonts w:ascii="Times New Roman" w:eastAsia="Times New Roman" w:hAnsi="Times New Roman" w:cs="Times New Roman"/>
        <w:i/>
        <w:iCs/>
        <w:sz w:val="14"/>
        <w:szCs w:val="14"/>
        <w:lang w:eastAsia="cs-CZ"/>
      </w:rPr>
      <w:t xml:space="preserve">, </w:t>
    </w:r>
    <w:hyperlink r:id="rId3" w:history="1">
      <w:r w:rsidR="000105FE" w:rsidRPr="000105FE">
        <w:rPr>
          <w:rFonts w:ascii="Times New Roman" w:eastAsia="Times New Roman" w:hAnsi="Times New Roman" w:cs="Times New Roman"/>
          <w:i/>
          <w:iCs/>
          <w:color w:val="0000FF"/>
          <w:sz w:val="14"/>
          <w:szCs w:val="14"/>
          <w:u w:val="single"/>
          <w:lang w:eastAsia="cs-CZ"/>
        </w:rPr>
        <w:t>www.sdruzenid.cz</w:t>
      </w:r>
    </w:hyperlink>
    <w:r w:rsidR="000105FE" w:rsidRPr="000105FE">
      <w:rPr>
        <w:rFonts w:ascii="Times New Roman" w:eastAsia="Times New Roman" w:hAnsi="Times New Roman" w:cs="Times New Roman"/>
        <w:i/>
        <w:iCs/>
        <w:sz w:val="14"/>
        <w:szCs w:val="14"/>
        <w:lang w:eastAsia="cs-CZ"/>
      </w:rPr>
      <w:t xml:space="preserve">, </w:t>
    </w:r>
    <w:hyperlink r:id="rId4" w:history="1">
      <w:r w:rsidR="000105FE" w:rsidRPr="000105FE">
        <w:rPr>
          <w:rFonts w:ascii="Times New Roman" w:eastAsia="Times New Roman" w:hAnsi="Times New Roman" w:cs="Times New Roman"/>
          <w:i/>
          <w:iCs/>
          <w:color w:val="0000FF"/>
          <w:sz w:val="14"/>
          <w:szCs w:val="14"/>
          <w:u w:val="single"/>
          <w:lang w:eastAsia="cs-CZ"/>
        </w:rPr>
        <w:t>http://www.facebook.com/SdruzeniD</w:t>
      </w:r>
    </w:hyperlink>
    <w:r w:rsidR="000105FE" w:rsidRPr="000105FE">
      <w:rPr>
        <w:rFonts w:ascii="Times New Roman" w:eastAsia="Times New Roman" w:hAnsi="Times New Roman" w:cs="Calibri"/>
        <w:i/>
        <w:iCs/>
        <w:sz w:val="14"/>
        <w:szCs w:val="14"/>
        <w:lang w:eastAsia="cs-CZ"/>
      </w:rPr>
      <w:t xml:space="preserve">                      </w:t>
    </w:r>
  </w:p>
  <w:p w14:paraId="6DEFFED2" w14:textId="77777777" w:rsidR="000105FE" w:rsidRPr="000105FE" w:rsidRDefault="000105FE" w:rsidP="000105F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Helvetica"/>
        <w:i/>
        <w:sz w:val="14"/>
        <w:szCs w:val="14"/>
        <w:lang w:eastAsia="cs-CZ"/>
      </w:rPr>
    </w:pPr>
  </w:p>
  <w:p w14:paraId="3D71E8BD" w14:textId="77777777" w:rsidR="000105FE" w:rsidRDefault="00010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73AA" w14:textId="77777777" w:rsidR="00FC5083" w:rsidRDefault="00FC5083" w:rsidP="000105FE">
      <w:pPr>
        <w:spacing w:after="0" w:line="240" w:lineRule="auto"/>
      </w:pPr>
      <w:r>
        <w:separator/>
      </w:r>
    </w:p>
  </w:footnote>
  <w:footnote w:type="continuationSeparator" w:id="0">
    <w:p w14:paraId="582F02B2" w14:textId="77777777" w:rsidR="00FC5083" w:rsidRDefault="00FC5083" w:rsidP="0001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BD6D" w14:textId="695BB7D0" w:rsidR="000105FE" w:rsidRDefault="000105FE">
    <w:pPr>
      <w:pStyle w:val="Zhlav"/>
    </w:pPr>
    <w:r w:rsidRPr="000105FE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935" distR="114935" simplePos="0" relativeHeight="251661312" behindDoc="1" locked="0" layoutInCell="1" allowOverlap="1" wp14:anchorId="7EA7A796" wp14:editId="2C828DB7">
          <wp:simplePos x="0" y="0"/>
          <wp:positionH relativeFrom="leftMargin">
            <wp:align>right</wp:align>
          </wp:positionH>
          <wp:positionV relativeFrom="paragraph">
            <wp:posOffset>-114935</wp:posOffset>
          </wp:positionV>
          <wp:extent cx="596900" cy="5613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1D1"/>
    <w:multiLevelType w:val="singleLevel"/>
    <w:tmpl w:val="D94E014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F"/>
    <w:rsid w:val="00003589"/>
    <w:rsid w:val="000105FE"/>
    <w:rsid w:val="000D3505"/>
    <w:rsid w:val="00133CE7"/>
    <w:rsid w:val="00383741"/>
    <w:rsid w:val="00660A1C"/>
    <w:rsid w:val="00723253"/>
    <w:rsid w:val="00742784"/>
    <w:rsid w:val="0094259B"/>
    <w:rsid w:val="0099252F"/>
    <w:rsid w:val="009B5CC5"/>
    <w:rsid w:val="00D56C3A"/>
    <w:rsid w:val="00D879DF"/>
    <w:rsid w:val="00F4020C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A704"/>
  <w15:chartTrackingRefBased/>
  <w15:docId w15:val="{9819722A-8017-4EFC-A409-CD1932F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5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25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2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5FE"/>
  </w:style>
  <w:style w:type="paragraph" w:styleId="Zpat">
    <w:name w:val="footer"/>
    <w:basedOn w:val="Normln"/>
    <w:link w:val="ZpatChar"/>
    <w:uiPriority w:val="99"/>
    <w:unhideWhenUsed/>
    <w:rsid w:val="0001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uzenid.cz" TargetMode="External"/><Relationship Id="rId2" Type="http://schemas.openxmlformats.org/officeDocument/2006/relationships/hyperlink" Target="mailto:info@sdruzenid.cz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facebook.com/Sdruzen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Strejčková</dc:creator>
  <cp:keywords/>
  <dc:description/>
  <cp:lastModifiedBy>Magda Strejčková</cp:lastModifiedBy>
  <cp:revision>6</cp:revision>
  <dcterms:created xsi:type="dcterms:W3CDTF">2024-02-07T10:42:00Z</dcterms:created>
  <dcterms:modified xsi:type="dcterms:W3CDTF">2024-02-07T13:34:00Z</dcterms:modified>
</cp:coreProperties>
</file>